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Temeljem odredbi Zakona o arhivskom gradivu i arhivima (NN 105/97, 64/00, 65/09, 46/17 ), čl.17. i 18. Pravilnika o zaštiti i čuvanju arhivskog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izvan arhiva (NN 63/04 i 106/07), čl.11. Pravilnika o vrednovanju, te postupku odabiranja i izlučivanja arhivskoga gradiva (NN 90/2002.), te čl. 16. Statuta Pučkog otvorenog učilišta Katarina Zrinska-Ozalj, v.d. ravnatelj Pučkog otvorenog učilišta Katarina Zrinska-Ozalj</w:t>
      </w:r>
      <w:r w:rsidR="00F47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12C9">
        <w:rPr>
          <w:rFonts w:ascii="Times New Roman" w:eastAsia="Times New Roman" w:hAnsi="Times New Roman" w:cs="Times New Roman"/>
          <w:sz w:val="24"/>
          <w:szCs w:val="24"/>
        </w:rPr>
        <w:t>Stjepan Bezjak donosi:</w:t>
      </w:r>
    </w:p>
    <w:p w:rsid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 R A V I L N I K </w:t>
      </w:r>
    </w:p>
    <w:p w:rsidR="00AA07EC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o zaštiti arhivskoga i </w:t>
      </w:r>
      <w:proofErr w:type="spellStart"/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 gradiva Pučkog otvorenog učilišta 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Katarina Zrinska-Ozalj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I. OPĆE ODREDBE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Ovim se Pravilnikom uređuje prikupljanje, odlaganje, način i uvjeti čuvanja, obrada, odabiranje i izlučivanje,  zaštita i korištenje 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koje je nastalo, zaprimljeno ili se koristi u poslovanju Pučkog otvorenog učilišta Katarina Zrinska-Ozalj i njegovih prednika (u daljnjem tekstu: Učilišta), kao i predaja gradiva nadležnom arhivu.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Sastavni dio ovoga Pravilnika predstavlja u privitku Poseban popis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Učilišta s rokovima čuvanja, koji obuhvaća cjelokupno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koje nastaje u poslovanju Pučkog otvorenog učilišta Katarina Zrinska-Ozalj.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Cjelokupno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Učilišta od interesa je za Republiku Hrvatsku i ima njezinu osobitu zaštitu bez obzira je li registrirano ili evidentirano.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Za cjelokupno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Učilišta odgovoran je ravnatelj/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Učilišta.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Nadzor nad zaštitom cjelokupnog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Učilišta obavlja Državni arhiv u Karlovcu (u daljnjem tekstu: DAKA), te se u tom smislu obvezuju na suradnju sve osobe odgovorne i zadužene za gradivo. 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Definicije pojmova za potrebe ovoga Pravilnika: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Arhivska jedinica gradiva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jest najmanja logičko–sadržajna jedinica organizacije gradiva (predmet, dosje, spis, periodički definiran upisnik, zapisnik,…).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Arhivsko gradivo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nastaje odabiranjem iz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gradiva, a čine ga izvorni i reproducirani (pisani, crtani, tiskani, snimljeni i na drugi način zabilježeni) </w:t>
      </w: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zapisi ili dokumenti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koji su nastali u obavljanju djelatnosti Muzeja od trajnog značenja za kulturu,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lastRenderedPageBreak/>
        <w:t>povijest i druge znanosti, bez obzira na mjesto i vrijeme njihova nastanka, neovisno o obliku i tvarnom nosaču na kojem su sačuvani, a za koji je zakonskim propisima i ovim Pravilnikom utvrđeno čuvanje kao arhivskoga gradiva. Da bi gradivo postalo arhivsko gradivo, mora u cjelini predstavljati završenu radnju u svezi s određenim poslovnim događajem ili postupkom rada. Arhivsko gradivo Učilišta čuva se trajno i neotuđivo je.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Evidencija ulaska gradiva u pismohranu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je evidencija ulaska gradiva u pismohranu, prema vrstama i količinama.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Knjiga pismohrane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>je evidencija ulaska gradiva u pismohranu, prema vrstama i količinama, ukoliko se elektroničkim putem ne vidi koji su predmeti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Izlučivanje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je postupak kojim se iz neke cjeline gradiva izdvajaju jedinice čiji je utvrđeni rok čuvanja istekao.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Konvencionalno gradivo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je gradivo za čije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isčitavanje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nisu potrebni posebni uređaji.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Nekonvencionalno gradivo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je ono za čije su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isčitavanje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potrebni posebni uređaji. Ono može biti na optičko-magnetskim medijima, na mikrofilmu ili na CD-u.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Odabiranje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arhivskoga gradiva je postupak kojim se iz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temeljem utvrđenih propisa odabire arhivsko gradivo za trajno čuvanje.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Odgovorna osoba za pismohranu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je voditelj ustrojstvene jedinice u čijem je sastavu organizirana pismohrana, odnosno osoba na koju takove ovlasti prenese ravnatelj Učilišta.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Pismohrana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je sastavni dio pisarnice. U pismohrani se odlaže i čuva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gradivo. Arhivsko gradivo čuva se do predaje nadležnom arhivu, a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s rokovima čuvanja do postupka izlučivanja.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Poseban popis gradiva s rokovima čuvanja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je popis jedinica gradiva organiziran prema sadržajnim cjelinama (poslovnim područjima) s označenim rokovima čuvanja za svaku jedinicu popisa i postupkom s gradivom nakon isteka roka čuvanja. 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 gradivo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Učilišta jest cjelina svih zapisa, odnosno cjelokupna dokumentacija nastala radom ili u posjedu Učilišta, bez obzira je li ili nije evidentirana kroz službene evidencije.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smatra se arhivskim gradivom u nastajanju, pa se na njega primjenjuju iste odredbe Zakona i drugih propisa koji se odnose na arhivsko gradivo.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Tehnička jedinica gradiva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>je jedinica fizičke organizacije gradiva (svežanj, kutija, knjiga, fascikl, mapa, mikrofilmska rola, magnetska traka, CD,…)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Zadužena osoba za pismohranu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je osoba koja neposredno obavlja poslove pismohrane.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Zbirna evidencija gradiva 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je popis jedinica cjelokupnoga gradiva u posjedu Učilišta, bez obzira na mjesto čuvanja, organizirana prema sadržajnim (dokumentacijskim) cjelinama. 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4.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nastalo tijekom rada i poslovanja Učilišta predstavlja jednu cjelinu i u pravilu se ne može dijeliti.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II. OBVEZE STVARATELJA I IMATELJA JAVNOGA ARHIVSKOG I REGISTRATURNOG GRADIVA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5.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Učilište kao stvaratelj i imatelj javnoga arhivskog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dužno je: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savjesno ga čuvati u sređenom stanju i osiguravati od oštećenja do predaje DAKA,</w:t>
      </w:r>
    </w:p>
    <w:p w:rsidR="009212C9" w:rsidRPr="009212C9" w:rsidRDefault="009212C9" w:rsidP="00921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dostavljati na zahtjev DAKA popis gradiva i javljati sve promjene u vezi s njim,</w:t>
      </w:r>
    </w:p>
    <w:p w:rsidR="009212C9" w:rsidRPr="009212C9" w:rsidRDefault="009212C9" w:rsidP="00921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pribavljati mišljenje DAKA prije poduzimanja mjera koje se odnose na gradivo,</w:t>
      </w:r>
    </w:p>
    <w:p w:rsidR="009212C9" w:rsidRPr="009212C9" w:rsidRDefault="009212C9" w:rsidP="00921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redovito odabirati arhivsko gradivo iz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gradiva,</w:t>
      </w:r>
    </w:p>
    <w:p w:rsidR="009212C9" w:rsidRPr="009212C9" w:rsidRDefault="009212C9" w:rsidP="00921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redovito periodički izlučivati gradivo kojemu su istekli rokovi čuvanja, </w:t>
      </w:r>
    </w:p>
    <w:p w:rsidR="009212C9" w:rsidRPr="009212C9" w:rsidRDefault="009212C9" w:rsidP="00921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omogućiti ovlaštenim djelatnicima DAKA obavljanje stručnog nadzora nad čuvanjem gradiva,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Učilište je također dužno izvijestiti DAKA o svakoj svojoj promjeni statusa i ustrojstva radi davanja mišljenja o postupanju s gradivom.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III. PRIKUPLJANJE, OBRADA I ČUVANJE GRADIVA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6.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Konvencionalno i nekonvencionalno gradivo Učilišta prikuplja se, zaprima, obrađuje, evidentira, odabire i izlučuje, te osigurava od oštećenja, uništenja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zagubljenja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Određene cjeline gradiva mogu se čuvati i obrađivati u drugoj ustrojstvenoj jedinici osim pismohrane ako je to potrebno radi poslovanja i ako je tako utvrđeno ovim Pravilnikom ili posebnom odlukom.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Ustrojstvena jedinica koja čuva ili obrađuje neku cjelinu gradiva izvan pismohrane dužna je to gradivo evidentirati te pismohrani redovito dostavljati podatke o jedinicama gradiva koje posjeduje, radi upisa u Zbirnu evidenciju iz članka 7. ovoga Pravilnika i provođenja postupka odabiranja i izlučivanja.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 okviru uredovanja  pismohrane vodi se: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a) KNJIGA PISMOHRANE koju vodi pisarnica kao pomoćnu evidenciju radi općeg pregleda cjelokupnog gradiva odloženog u pismohranu, ukoliko se elektroničkim putem ne vidi koji su predmeti u pismohrani (Obrazac br. 12 – Knjiga pismohrane prema čl. 72. Uredbe o uredskom poslovanju – NN br. 7/2009).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b) ZBIRNA EVIDENCIJA O GRADIVU, organizirana kao popis arhivskih jedinica gradiva unutar sadržajnih cjelina, kao opći inventarni pregled cjelokupnoga arhivskog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lastRenderedPageBreak/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koje je po bilo kakvoj osnovi u posjedu Učilišta. Zbirna evidencija sadržava slijedeće podatke: redni broj, oznaka, naziv, sadržaj, vrijeme nastanka, količina, nosač, rok čuvanja, napomena.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8.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Popis arhivskog gradiva strukturiran po dokumentacijskim cjelinama dostavlja se DAKA redovito jednom godišnje u elektroničkom obliku, sukladno članku 7. st. 3. i st. 4. Pravilnika o zaštiti i čuvanju arhivskog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izvan arhiva (NN br. 63/04 i 106/07).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III/1   Konvencionalno gradivo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9.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Riješeni predmeti i dovršeni spisi (dalje: gradivo) stavljaju se u za to određene omote, fascikle, registratore, arhivske kutije, svežnjeve, uveze ili arhivske mape (fascikle s preklopom),… i sl. tehničke arhivske jedinice. U ustrojstvenoj jedinici u kojoj je gradivo nastalo (u tzv. priručnoj pismohrani), ono se čuva najviše dvije godine od završetka predmeta. Nakon toga roka gradivo se obavezno predaje u pismohranu, osim u slučajevima iz članka 6. stavka 2. ovoga Pravilnika, u sređenom stanju, tehnički opremljeno, te popisano.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Rukovoditelj svake ustrojstvene jedinice odgovoran je za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koje nastaje u njegovom poslovnom području, od trenutka zaprimanja i obrade do predaje na daljnje čuvanje.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Svaki zaposlenik Učilišta odgovoran je za gradivo za koje je zadužen u pogledu sadržaja podataka, pravodobne obrade, te ukupnog stanja svakog predmeta kojim raspolaže.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Svaki zaposlenik koji je zadužen za gradivo do predaje u pismohranu, dužan ga je tijekom godine odlagati po utvrđenom planu koji odgovara naravi posla, te ga svrstavati u odgovarajuće arhivske jedinice. Na svaku arhivsku jedinicu, ispisuju se sljedeći podaci: naziv institucije, ustrojstvena jedinica, godina nastanka gradiva, naziv i vrsta gradiva, raspon brojeva predmeta u arhivskoj jedinici, rok čuvanja gradiva.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10.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predaje se u pismohranu u sređenom stanju, u tehnički oblikovanim i označenim arhivskim jedinicama, te uz popis jedinica gradiva obuhvaćenog primopredajnim zapisnikom.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Primopredajni zapisnik supotpisuju ovlašteni zaposlenici koji predaju gradivo i odgovorna osoba za rad pismohrane, odnosno zaposlenik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Primopredajni zapisnik izrađuje se u dva primjerka, od kojih jedan čuva ustrojstvena jedinica koja predaje gradivo, a drugi odgovorna osoba za rad pismohrane, odnosno zaposlenik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Odgovorna osoba za rad pismohrane, odnosno zaposlenik u pismohrani, dužan je pregledati svako preuzeto gradivo i provjeriti točnost upisanih podataka.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11.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Po prijemu i obradi arhivskog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na način propisan u odredbama ovoga Pravilnika, gradivo se raspoređuje na police, odnosno ormare, u odgovarajućim prostorijama pismohrane.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u pismohrani razvrstava se prema sadržajnim cjelinama,  vremenu nastanka, vrstama gradiva i rokovima čuvanja. Nakon smještanja gradiva jednog godišta na police i u ormare, obavlja se numeriranje arhivskih jedinica.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III/2 Nekonvencionalno gradivo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12.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Dokumenti nastali ili zaprimljeni u elektroničkom obliku, baze podataka, elektroničke kopije dokumenata i drugi elektronički zapisi nastali u poslovanju čuvaju se na način koji ih osigurava od neovlaštenog pristupa, brisanja, mijenjanja ili gubitka podataka, sukladno važećim standardima te dobroj praksi upravljanja i zaštite informacijskih sustava.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Za svaki računalni sustav, odnosno aplikaciju koja se koristi za pohranu ili rad s elektroničkim dokumentima i drugim elektroničkim zapisima, obvezno je odrediti osobu koja je odgovorna za zaštitu podataka, redovitu izradu sigurnosnih kopija i arhiviranje podataka, te u pisanom obliku utvrditi postupak i učestalost izrade sigurnosnih kopija, te postupak obnove podataka u slučaju greške ili gubitka podataka.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Postupci izrade sigurnosnih kopija i obnove podataka trebaju biti takvi da omoguće sigurnu i cjelovitu obnovu podataka u kratkom roku.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13.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uvođenja ili izmjena aplikacije, baze podataka ili formata zapisa, obvezno je u pisanom obliku opisati: svrhu, opseg i način korištenja aplikacije; minimalne hardverske i softverske zahtjeve; mjere zaštite zapisa od neovlaštenoga pristupa, mijenjanja i gubitka podataka; format i strukturu zapisa; predviđeni način trajne pohrane zapisa (npr. čuvanje u izvornom formatu, konverzija u drugi format, kopiranje na drugi medij i dr.); način (tehnologija) na koji će se osigurati pristup podacima ako je predviđeno čuvanje izvan izvornog hardverskog i softverskog okruženja; način predaje gradiva arhivu (format zapisa i medij, aplikacija/tehnologija za pristup podacima koja treba omogućiti iskoristivost podataka nakon predaje, dokumentacija o aplikaciji i strukturi zapisa, dokumentacija o postupku pripreme za predaju).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14.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Elektronički dokumenti i drugi elektronički zapisi arhiviraju se i čuvaju u najmanje dva primjerka. Barem jedan primjerak treba biti takav da je iz njega moguće obnoviti podatke i mogućnost njihova pregledavanja i korištenja u slučaju gubitka ili oštećenja podataka u računalnom sustavu u kojem se obavlja pohrana i obrada zapisa.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Pri izradi arhivske kopije obvezno se u pisanom obliku utvrđuje predmet arhiviranja, format i struktura zapisa, vrijeme i odgovornost za izradu kopije, te da li se zapisi i dalje čuvaju u izvorišnom informacijskom sustavu ili brišu iz njega. 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lastRenderedPageBreak/>
        <w:t>Prije predaje arhivskih kopija na mjesto čuvanja obvezno se provjerava njihova cjelovitost, čitljivost i ispravnost.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Arhivske se kopije predaju na mjesto čuvanja s programima, odnosno aplikacijama koje su potrebne za njihovo pregledavanje i korištenje, ili s podrobnim uputama o hardverskim i softverskim zahtjevima za prikaz i korištenje i navodom o informacijskom sustavu koji trenutno to omogućuje.</w:t>
      </w:r>
    </w:p>
    <w:p w:rsidR="009212C9" w:rsidRPr="009212C9" w:rsidRDefault="009212C9" w:rsidP="009212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Cjelovitost, čitljivost i ispravnost arhivskih kopija elektroničkih zapisa redovito se provjerava najmanje jedanput godišnje. Presnimavanje na novi medij vrši se najmanje svake pete godine, a obvezno ako su prilikom provjere uočene pogreške ili ako je primjerak arhivske kopije nečitljiv, oštećen ili izgubljen.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IV. KORIŠTENJE GRADIVA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15.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Korištenje gradiva odobrava ravnatelj Učilišta, odnosno zaposlenik imenovan od ravnatelja koji radi u pismohrani.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može se koristiti u prostorijama pismohrane samo i jedino uz nazočnost odgovorne osobe za rad pismohrane, odnosno zaposlenika zaduženog za pismohranu.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Korištenje se ostvaruje neposrednim uvidom u traženo gradivo, izdavanjem preslika ili izdavanjem originala.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Originalno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može se izdati na privremeno korištenje jedino putem odgovarajuće potvrde (reversa) i obaveznog upisa u Knjigu posudbe, dok je za uvid i izdavanje kopije potreban samo upis u evidenciju.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16.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Osoba koja je preuzela gradivo na korištenje, dužna je isto vratiti u roku naznačenom u reversu.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Revers se izdaje u tri primjerka. Jedan primjerak potvrde (reversa) ostavlja se na mjestu gdje je gradivo izdvojeno, drugi primjerak uzima odgovorna osoba za rad pismohrane, odnosno zaposlenik u pismohrani, a treći primjerak dobiva zaposlenik, odnosno korisnik gradiva. Poslije korištenja gradivo se obavezno vraća na mjesto odakle je i uzeto, a revers se poništava.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17.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Izdavanje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za vanjske korisnike, koji temeljem zakona i propisa imaju pravo uvida u informacije sadržane u gradivu, obavlja se temeljem pisane zamolbe tražitelja.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Korištenje gradiva može se uskratiti u slučajevima koje propisuje Zakon o pravu na pristup informacijama (NN  25/13, 85/15)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18.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Krajem svake godine, odnosno prije godišnjega ulaganja novog gradiva u pismohranu, vrši se provjera je li tijekom godine posuđeno gradivo vraćeno u pismohranu. Nadzor obavlja odgovorna osoba za rad pismohrane, odnosno zaposlenik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Utvrdi li se da posuđeno gradivo nije vraćeno, odgovorna osoba za rad pismohrane, odnosno zaposlenik u pismohrani, traže povrat gradiva.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Korisnik gradiva pismeno potvrđuje, uz supotpis odgovorne osobe ustrojstvene jedinice, ukoliko mu zaduženo gradivo treba i u slijedećoj godini.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V. POSTUPAK ODABIRANJA I IZLUČIVANJA GRADIVA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19.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Redovito, a najkasnije 5 godina od posljednjega provedenog postupka, obavlja se odabiranje arhivskoga i izlučivanje onog dijela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kojem je prema utvrđenim propisima prošao rok čuvanja, kako bi se u pismohrani pravovremeno oslobodio prostor za prirast novog gradiva.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Odabiranje arhivskoga i izlučivanje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Učilišta obavlja se samo ukoliko je gradivo sređeno i popisano sukladno članku 7. st. 2., te člancima 11. i 14. ovoga Pravilnika.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Odabiranje arhivskoga i izlučivanje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obavlja se temeljem Pravilnika o vrednovanju te postupku odabiranja i izlučivanja arhivskoga gradiva (NN 90/2002.) kao i Posebnoga popisa iz čl.1. st. 2. ovoga Pravilnika, na kojega odobrenje daje DAKA.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20.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Rokovi čuvanja navedeni u popisu iz čl.1. st.2. ovoga Pravilnika počinju teći: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uredskih knjiga i evidencija - od kraja godine posljednjega upisa,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vođenja postupaka - od kraja godine u kojoj je postupak dovršen,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rješenja, dozvola, odobrenja, potvrda sa ograničenim trajanjem - od kraja godine u kojoj su rješenja, dozvole ili odobrenja prestali vrijediti ili su se prestali primjenjivati,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računovodstvene i knjigovodstvene dokumentacije - od dana prihvaćanja završnog računa za godinu na koju se ta dokumentacija odnosi,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personalnih listova - od godine osnutka personalnog lista,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kod ostalog gradiva - od kraja godine u kojoj je gradivo nastalo.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21.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Postupak za izlučivanje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pokreće ravnatelj Učilišta.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Popis gradiva za izlučivanje treba sadržavati naziv stvaratelja gradiva, ustrojstvenu jedinicu u kojoj je gradivo nastalo, redni broj iz Posebnog popisa, jasan i točan naziv vrste gradiva koje će se izlučivati, starost gradiva (vrijeme nastanka) i količinu izraženu brojem svežnjeva, registratora, knjiga i sl. kao i redni broj iz Posebnog popisa te rok čuvanja prema Posebnom popisu.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Ukupna količina gradiva za izlučivanje iskazuje se u dužnim metrima.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Za svaku vrstu gradiva ukratko se obrazlaže zašto se predlaže za izlučivanje i uništenje (npr. istekao rok čuvanja sukladno popisu iz čl.1 st. 2, nepotrebno za daljnje poslovanje, statistički obrađeno i sl.)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22.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Prema potrebi, u pripremi izlučivanja može sudjelovati i stručni djelatnik DAKA.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23.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Popis gradiva predloženog za izlučivanje, te potpisan od ravnatelja Učilišta dostavlja se DAKA.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DAKA izdaje rješenje kojim može predloženo gradivo za izlučivanje u cijelosti odobriti, ili djelomično ili u cijelosti odbiti.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24.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Po primitku rješenja o odobrenju izlučivanja iz prethodnoga članka, odgovorna osoba donosi odluku o izlučivanju kojom se utvrđuje način uništavanja dotičnoga gradiva.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 postupku uništavanja izlučenoga gradiva sastavlja se zapisnik, a jedan primjerak zapisnika se dostavlja DAKA.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25.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Ukoliko gradivo sadrži povjerljive podatke, uništavanje se obavezno provodi na način da podaci ne budu dostupni osobama koje nemaju pravo uvida u njih.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26.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Izlučivanje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bilježi se u Evidenciji ulaska gradiva u pismohranu, odnosno u Zbirnoj evidenciji gradiva, s naznakom broja i datuma rješenja DAKA o odobrenju izlučivanja.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VI. PREDAJA GRADIVA NADLEŽNOM ARHIVU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27.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Arhivsko gradivo Učilišta predaje se DAKA temeljem Zakona o arhivskom gradivu i arhivima (NN 105/97, 64/00 i 65/09) i Pravilnika o predaji arhivskoga gradiva arhivima (NN 90/02).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Javno arhivsko gradivo predaje se DAKA u roku koji u pravilu ne može biti kraći od 30 godina od njegova nastanka. Gradivo se može predati i prije isteka toga roka, ako se o tome sporazume imatelj i DAKA, ili ako je to nužno radi zaštite gradiva.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Arhivsko gradivo Učilišta predaje se tek nakon provedenoga odabiranja i izlučivanja, u izvorniku, sređeno i tehnički opremljeno, označeno, popisano i cjelovito za određeno vremensko razdoblje.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 predaji arhivskog gradiva Učilišta DAKA sastavlja se Zapisnik čiji je sastavni dio popis predanoga gradiva.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VII. ZAPOSLENICI VEZANI UZ RAD PISMOHRANE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28.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Učilište je dužno imati odgovornu osobu za rad pismohrane, te zaduženog zaposlenika s punim ili djelomičnim radnim vremenom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29.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Zaposlenik u pismohrani mora imati najmanje srednju stručnu spremu, kao i položen stručni ispit za djelatnika u pismohrani, sukladno Pravilniku o stručnom usavršavanju i provjeri stručne osposobljenosti djelatnika u pismohranama (NN 93/2004.).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Ukoliko zaposlenik iz st. 1. ovoga članka nema položen stručni ispit, dužan ga je položiti nakon 6 mjeseci od dana stupanja na ovaj posao.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30.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Zaposlenik u pismohrani obavlja slijedeće poslove: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sređivanje i popisivanje gradiva, 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osiguranje materijalno-fizičke zaštite gradiva,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odabiranje arhivskoga gradiva,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izlučivanje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kojem su prošli rokovi čuvanja, 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priprema predaje arhivskoga gradiva DAKA,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izdavanje gradiva na korištenje, te vođenje evidencija o tome.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31.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Zaposlenik u pismohrani dužan je u svome radu pridržavati se etičkog kodeksa arhivista, a posebice: 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čuvati integritet gradiva i na taj način pružati jamstvo da ono predstavlja trajno i pouzdano svjedočanstvo prošlosti,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dokumentirati svoje postupke pri obradi gradiva i opravdati ih,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poštivati slobodu pristupa informacijama i propise u svezi s povjerljivošću podataka i zaštitom privatnosti, i postupati unutar granica zakonskih propisa koji su na snazi,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osobito povjerenje koje mu je povjereno koristiti na dobro sviju i ne služiti se svojim položajem za vlastitu ili bilo čiju neopravdanu korist,</w:t>
      </w:r>
    </w:p>
    <w:p w:rsidR="009212C9" w:rsidRPr="009212C9" w:rsidRDefault="009212C9" w:rsidP="009212C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nastojati postići najbolju stručnu razinu sustavno i stalno obnavljajući svoje znanje s područja arhivistike i dijeliti s drugima rezultate svojih istraživanja i iskustava.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32.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Prilikom raspoređivanja na druge poslove ili raskida radnog odnosa odgovorna osoba za rad pismohrane, odnosno zaposlenik u pismohrani, dužni su izvršiti primopredaju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s osobom koja preuzima pismohranu.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 xml:space="preserve">VIII   PROSTOR PISMOHRANE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33.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Učilište je dužno osigurati primjeren prostor i opremu za smještaj i zaštitu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Materijalna (fizičko-tehnička) zaštita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obuhvaća fizičko-tehničku zaštitu od oštećenja, uništenja ili nestanka.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Materijalna zaštita osigurava se: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obaveznim zaključavanjem prostorija pismohrane, zatvaranjem prozora i isključivanjem strujnoga toka kada se u spremištu ne radi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redovitim čišćenjem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otprašivanjem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spremišta i odloženoga gradiva, te prozračivanjem prostorija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održavanjem odgovarajuće temperature (12-</w:t>
      </w:r>
      <w:smartTag w:uri="urn:schemas-microsoft-com:office:smarttags" w:element="metricconverter">
        <w:smartTagPr>
          <w:attr w:name="ProductID" w:val="20 ﾰC"/>
        </w:smartTagPr>
        <w:r w:rsidRPr="009212C9">
          <w:rPr>
            <w:rFonts w:ascii="Times New Roman" w:eastAsia="Times New Roman" w:hAnsi="Times New Roman" w:cs="Times New Roman"/>
            <w:sz w:val="24"/>
            <w:szCs w:val="24"/>
          </w:rPr>
          <w:t>20 °C</w:t>
        </w:r>
      </w:smartTag>
      <w:r w:rsidRPr="009212C9">
        <w:rPr>
          <w:rFonts w:ascii="Times New Roman" w:eastAsia="Times New Roman" w:hAnsi="Times New Roman" w:cs="Times New Roman"/>
          <w:sz w:val="24"/>
          <w:szCs w:val="24"/>
        </w:rPr>
        <w:t>) i vlažnosti (45-55%)</w:t>
      </w:r>
    </w:p>
    <w:p w:rsidR="009212C9" w:rsidRPr="009212C9" w:rsidRDefault="009212C9" w:rsidP="009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redovitim otklanjanjem nedostataka koji bi mogli dovesti do oštećenja gradiva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34.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Odgovarajućim prostorom za pohranu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Učilišta smatraju se prostorije koje su suhe, prozračne, osigurane od požara i krađe, udaljene od mjesta otvorenog plamena i od prostorija u kojima se čuvaju lako zapaljive tvari, bez vodovodnih, kanalizacijskih, plinskih i električnih instalacija te razvodnih vodova i uređaja centralnog grijanja bez odgovarajuće zaštite, uključujući i zaštitu od nadolaska nadzemnih i podzemnih voda.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Sve instalacije moraju uvijek biti ispravne i pod nadzorom.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U prostorijama pismohrane strogo je zabranjeno pušenje.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35.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Prostorije pismohrane moraju imati odgovarajući inventar kao što su police, ormari,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stalaže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>, ljestve, stol, dobro osvjetljenje i dr.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Prostorije moraju biti osigurane valjanim uređajima za sigurno zatvaranje vrata, te opremljene odgovarajućim brojem protupožarnih aparata na prah.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36.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Pristup u pismohranu dozvoljen je samo odgovornoj osobi za rad pismohrane, odnosno zaposleniku u pismohrani.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Brigu o uređenju pismohrane, te nadzor nad radom u pismohrani provodi odgovorna osoba ustrojstvene jedinice u kojoj se nalazi pismohrana.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IX. ZAVRŠNE ODREDBE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37.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Odgovorne osobe za cjelokupno arhivsko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gradivo nastalo tijekom poslovanja Učilišta i njegovih prednika obvezne su postupati u skladu sa odredbama Zakona o arhivskom gradivu i arhivima, te odredbama ovog Pravilnika.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38.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Izmjene i dopune ovoga Pravilnika donose se na način i po postupku utvrđenim za njegovo donošenje.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39.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Za sva pitanja koja nisu navedena ovim Pravilnikom primjenjuje se Zakon o arhivskom gradivu i arhivima, njegovi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podzakonski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akti, kao i drugi zakonski propisi kojima se pobliže utvrđuje rukovanje i rokovi čuvanja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gradiva. 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40.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Poseban popis arhivskoga i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gradiva Učilišta primjenjuje se po dobivenom odobrenju DAKA.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41.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Ovaj Pravilnik stupa na snagu danom objave na oglasnoj ploči Učilišta te službenim mrežnim stranicama osnivača Grada Ozlja na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podstranici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Učilišta, a primjenjuje se po pribavljenoj suglasnosti DAKA. 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b/>
          <w:sz w:val="24"/>
          <w:szCs w:val="24"/>
        </w:rPr>
        <w:t>Članak 42.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Ovaj Pravilnik objavljuje se na oglasnoj ploči Učilišta te službenim mrežnim stranicama osnivača Grada Ozlja na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podstranici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Učilišta.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Ozlju 12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>. prosinca 2017.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. 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2133/05-03-17-27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philol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croat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et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hist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 Bezjak, kustos</w:t>
      </w: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v.d. ravnatelja Pučkog otvorenog učilišta</w:t>
      </w: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 Katarina Zrinska-Ozalj</w:t>
      </w: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p w:rsidR="009212C9" w:rsidRDefault="009212C9" w:rsidP="009212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val="en-GB"/>
        </w:rPr>
      </w:pPr>
    </w:p>
    <w:p w:rsidR="009212C9" w:rsidRPr="009212C9" w:rsidRDefault="009212C9" w:rsidP="009212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  <w:r w:rsidRPr="009212C9">
        <w:rPr>
          <w:rFonts w:ascii="Arial" w:eastAsia="Times New Roman" w:hAnsi="Arial" w:cs="Arial"/>
          <w:b/>
          <w:bCs/>
          <w:sz w:val="28"/>
          <w:szCs w:val="24"/>
          <w:lang w:val="en-GB"/>
        </w:rPr>
        <w:lastRenderedPageBreak/>
        <w:t>POSEBNI POPIS ARHIVSKOG I REGISTRATURNOG</w:t>
      </w:r>
      <w:r w:rsidRPr="009212C9">
        <w:rPr>
          <w:rFonts w:ascii="Arial" w:eastAsia="Times New Roman" w:hAnsi="Arial" w:cs="Arial"/>
          <w:b/>
          <w:bCs/>
          <w:sz w:val="28"/>
          <w:szCs w:val="24"/>
        </w:rPr>
        <w:t xml:space="preserve"> G</w:t>
      </w:r>
      <w:r w:rsidRPr="009212C9">
        <w:rPr>
          <w:rFonts w:ascii="Arial" w:eastAsia="Times New Roman" w:hAnsi="Arial" w:cs="Arial"/>
          <w:b/>
          <w:bCs/>
          <w:sz w:val="28"/>
          <w:szCs w:val="24"/>
          <w:lang w:val="en-GB"/>
        </w:rPr>
        <w:t>RADIVA SA ROKOVIMA</w:t>
      </w:r>
      <w:r w:rsidRPr="009212C9">
        <w:rPr>
          <w:rFonts w:ascii="Arial" w:eastAsia="Times New Roman" w:hAnsi="Arial" w:cs="Arial"/>
          <w:b/>
          <w:bCs/>
          <w:sz w:val="28"/>
          <w:szCs w:val="24"/>
        </w:rPr>
        <w:t xml:space="preserve"> Č</w:t>
      </w:r>
      <w:r w:rsidR="00AA07EC">
        <w:rPr>
          <w:rFonts w:ascii="Arial" w:eastAsia="Times New Roman" w:hAnsi="Arial" w:cs="Arial"/>
          <w:b/>
          <w:bCs/>
          <w:sz w:val="28"/>
          <w:szCs w:val="24"/>
          <w:lang w:val="en-GB"/>
        </w:rPr>
        <w:t>UVANJA PUČKOG OTVORENOG UČILIŠTA KATARINA ZRINSKA-OZALJ</w:t>
      </w:r>
    </w:p>
    <w:p w:rsidR="009212C9" w:rsidRPr="009212C9" w:rsidRDefault="009212C9" w:rsidP="009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6655"/>
        <w:gridCol w:w="1982"/>
      </w:tblGrid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broj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Poslovno područje  - vrsta gradiva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Rok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čuvanja</w:t>
            </w:r>
            <w:r w:rsidRPr="009212C9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  <w:t xml:space="preserve">  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      OSNIVAČKI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osnivanju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Prijava početka poslovanja nadležnim tijelima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 i prijava za otvaranje žiro računa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Predmeti u svezi s promjenom naziva,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izmjeneom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dopunom djelatnosti, upisom u registar Trgovačkog suda i nadležnih tijela, promjene podataka u registru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Prijedlozi i rješenja o imenovanju poslovodnih tijela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predmeti koji se odnose na osnivanje i organizaciju rada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NORMATIVNI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normativni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       UPRAVLJANJE UČILIŠTEM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izboru i imenovanju ravnatelja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Poslovnici o radu ravnatelja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Programi rada i izvješća ravnatelja Učilišta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sa sjednica tijela Učilišta te ostalih upraviteljskih tijela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       PRAVNI I OPĆI POSLOVI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i elaborati o poslovnoj suradnji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Perspektivni, srednjoročni planovi i programi razvoja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planovi i programi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plana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Godišnja izvješća o izvršenju planova i programa rada i razvoja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Godišnja statistička izvješća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 osiguranja i protupožarne zaštite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Diplome,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plakete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druga javna priznanja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i odluke o novčanim nagradama i pismenim pohvalama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najmu poslovnih prostorija i sredstava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godine od isteka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Registar općih akta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Spisi o osiguranju imovine i osoba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  od   isteka police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djelu, o autorskom honoraru i sl.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uknjiženju prava vlasništva i prava korištenja nekretnina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plaćanju naknada za korištenje nekretnina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 od zadnje izmjene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nadležnih tijela o oslobađanju od plaćanja naknada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 od ukidanja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prepiska vezana uz pravne i opće poslove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Javnobilježnički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     ZASNIVANJE  I PRESTANAK RADNOG ODNOSA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Matične knjige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Osobni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dossieri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 (aktivni i pasivni)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Registri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Evidencija radnih knjižica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Evidancija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pripravnicima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vezi s provođenjem natječaja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natječajne komisije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evidencije o zaposlenicima (izostanci,kašnjenja,bolovanja)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Dopisivanje u vezi sa zapošljavanjem pripravnika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u vezi zapošljavanja i prestanka radnog odnosa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Prigovori zaposlenika (na radno mjesto, plaću i dr.)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RADNO VRIJEME, ODMORI, DOPUSTI,BOLOVANJA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skraćenom radnom vremenu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prekovremenom radu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Molbe i rješenja o korištenju godišnjeg odmora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Molbe i rješenja o plaćenom i neplaćenom dopustu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korištenja godišnjih odmora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korištenju porodiljskog dopusta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Evidencija o izostancima s posla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zamjeni za vrijeme odsutnosti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ZDRAVSTVENO, SOCIJALNO I MIROVINSKO-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INVALIDSKO OSIGURANJE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Prijave i odjave zaposlenika kod fondova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zdravstevnog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mirovinsko-invalidskog osiguranja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Evidencija popunjenih obrazaca za izdavanje zdravstvenih iskaznica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u svezi s dječjim dodatkom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vezano za ostvarivanje prava na zdravstvenog i mirovinsko-invalidskog osiguranja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VIII. ZAŠTITA NA RADU I ZAŠTITA OD POŽARA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mjera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osposobljavanja zaposlenika iz područja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Zapisnici, prijave i evidencije o ozljedama na radu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Godišnja i druga izvješća iz područja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redovitim i izvanrednim pregledima o stanju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i rješenja inspekcije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pregledu i osiguranju od požara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u svezi s osposobljavanjem djelatnika za protupožarnu zaštitu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Dokumentacija u svezi s održavanjem i osiguravanjem strojeva, </w:t>
            </w: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uređaja i opreme (atesti, jamstveni listovi i sl.)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s područja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IX. DISCIPLINSKA I MATERIJALNA ODGOVORNOST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svezi otkazom ugovora o radu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svezi s pokretanjem kaznenog postupka kod nadležnog suda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svezi s materijalnom odgovornošću radnika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dokumentacija u svezi s radnim sporovima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X. RASPODJELA PLAĆE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raspoređivanju zaposlenika na poslove i radne zadatke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dossieru</w:t>
            </w:r>
            <w:proofErr w:type="spellEnd"/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naknadi za odvojeni život i putne troškove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raspodjeli sredstava za plaće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Odluke o vrednovanju poslova i radnih zadataka, koeficijentu ili vrijednosti boda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Odluke o regresu za godišnji odmor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u svezi s raspodjelom plaće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Izvješća o isplaćenim plaćama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Prijava podataka o isplaćenoj plaći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XI. STRUČNO OSPOSOBLJAVANJE, USAVRŠAVANJE, SPECIJALIZACIJE, PREKVALIFIKACIJE, SEMINARI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 obrazovanja i stručnog osposobljavanja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Programi tečajeva za stručno obrazovanje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Knjige evidencija zaposlenika kojima je priznata osposobljenost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Evidencije o položenim stručnim ispitima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Evidencije o stipendistima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vezani za specijalizacije, prekvalifikacije i dr.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XII. INVESTICIJE,ELABORATI, IZGRADNJA I ADAPTACIJE OBJEKATA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Investicijski programi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Odluke o izgradnji investicijskih objekata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Urbanističko-tehnički uvjeti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ispitivanju zemljišta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 sa svom pratećom dokumentacijom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Suglasnosti nadležnih tijela na projekt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Dokumenti  o pravu korištenja zemljišta za izgradnju objekata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odobrenju gradnje .- građevinske dozvole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postupku izbora izvođača radova (natječaji)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Ponude izvođača radova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Projektni zadaci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projektiranju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izvođenju radova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investicijskom kreditu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Ugovori o kupnji, zamjeni i drugim raspolaganjima i </w:t>
            </w: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opterećenjima na nekretninama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Atesti o ispitivanju materijala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Građevinske knjige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Dnevnici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Dopisivanje investitora s projektantom i izvođačem radova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Uporabna dozvola sa zapisnikom o tehničkom pregledu objekta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dokumentacija koja se odnosi na investicijska sredstva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Dokumentacija u svezi s popravkom, adaptacijom i održavanjem objekata (ponude, situacije, ugovori, zapisnici o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prijamu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 adaptacija i dogradnja s cjelokupnom dokumentacijom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preuzimanju trajne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u svezi s održavanjem i popravcima električnih,vodovodnih i drugih instalacija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XIII. MATERIJALNO FINANCIJSKO POSLOVANJE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Završni računi s godišnjim izvještajima o poslovanju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Isplatne liste plaća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plaća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Glavna knjiga i dnevnik financijskog knjigovodstva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inventara osnovnih sredstava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inventara osnovnih sredstva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Analitika osnovnih sredstva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Porezni obračuni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Analitika kupaca i dobavljača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i dnevnik materijalnog knjigovodstva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Dopisivanje s bankom i FINA-om u svezi s korištenjem sredstava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Bankovni izvodi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Obračun s bankom u svezi s deviznim poslovanjem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nadležnih tijela u svezi s financijskim poslovanjem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troškova i realizacije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i  kartoteka sitnog inventara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i kartoteka potrošnog materijala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Nalozi za knjiženje s pratećom dokumentacijom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Akreditivi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Profakture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Ulazne i izlazne fakture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Evidencije ulaznih i izlaznih faktura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Obračun kamata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Obračun amortizacije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Čekovi, kreditne priznanice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Dnevnik blagajne i blagajnički izvještaj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Dokumenti o regresu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Dokumenti o isplaćenim potrošačkim kreditima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Mjesečni izvještaji o bolovanjima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Nalozi za sve vrste isplata: računa, ugovora, honorara,pretplata i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Nalozi i zahtjevi za refundiranje plaća, naknade plaća i bolovanja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Administrativne zabrane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naloga za korištenje automobila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Izvještaji o potrošnji goriva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141.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 nalozi za vozila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Isplaćene akontacije plaća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Kopije potvrda o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prijamu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robe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Kopije obračunskih kalkulacija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Opomene za isplatu potraživanja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Izvještaj o stanju suglasnosti salda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Nalozi za nabavu potrošnog materijala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Periodični obračuni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Blok priznanica i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zahtjevnica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Police osiguranja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Priznanice za izgubljene pošiljke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Kompleti izvještaja komisije za popis s popisnim listama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Dnevne evidencije radnog vremena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financijske inspekcije (zapisnici,prijave za pokretanje postupka za financijske i privredne prekršaje, prijestupe i sl.)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 nalozi i obračuni troškova putovanja, izvješća sa službenog putovanja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XIV. UREDSKO I ARHIVSKO POSLOVANJE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Urudžbeni zapisnici (obični, povjerljivi i strogo povjerljivi) i registri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Upisnici predmeta upravnog postupka i registri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Arhivska knjiga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Zapisnici i rješenja o pregledu, odabiranju,izlučivanju i predaji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arh.i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reg. gradiva </w:t>
            </w: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nedležnom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arhivu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Kontrolnik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poštarine, dostavne i druge pomoćne knjige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5 godina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Dopisivanja u svezi s uredskim poslovanjem,telefonskom, kurirskom i poštanskom službom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Punomoći i ovlaštenja za podizanje pošte, izvoda i drugih materijala od banaka, za nabave i sl.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Popratni dopisi u prilogu kojih se dostavljaju razni zahtjevi za uplate, isplate, povrat, suglasnosti, izvješća i dr.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3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Kopije garantnih pisama,zahtjeva, narudžbi za nabavu sitnog materijala i sl.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Razne kopije potvrda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vezano uz uredsko i arhivsko poslovanje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212C9" w:rsidRPr="009212C9" w:rsidTr="009212C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primopredaji dužnosti ukoliko sadrže popis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212C9" w:rsidRPr="009212C9" w:rsidTr="009212C9">
        <w:trPr>
          <w:trHeight w:val="65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XV.   GRADIVO IZ DJELATNOSTI UČILIŠTA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12C9" w:rsidRPr="009212C9" w:rsidTr="009212C9">
        <w:trPr>
          <w:trHeight w:val="3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Glavna knjiga aktivnosti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28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Knjiga reversa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Fotodokumentacija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obrazovnoj djelatnosti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kulturno-umjetničkoj djelatnosti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turističko-gospodarskoj djelatnosti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Učilišna statistika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3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Medijska praćenja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51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176.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Prijepiska</w:t>
            </w:r>
            <w:proofErr w:type="spellEnd"/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vezana uz projekte i djelatnost Učilišta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57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čuvanju i prikupljanju knjižne građe za Učilišnu knjižnicu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212C9" w:rsidRPr="009212C9" w:rsidTr="009212C9">
        <w:trPr>
          <w:trHeight w:val="56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178.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posudbama i korištenju Učilišne knjižne građe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12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  <w:p w:rsidR="009212C9" w:rsidRPr="009212C9" w:rsidRDefault="009212C9" w:rsidP="0092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Ozlju 12</w:t>
      </w:r>
      <w:r w:rsidRPr="009212C9">
        <w:rPr>
          <w:rFonts w:ascii="Times New Roman" w:eastAsia="Times New Roman" w:hAnsi="Times New Roman" w:cs="Times New Roman"/>
          <w:sz w:val="24"/>
          <w:szCs w:val="24"/>
        </w:rPr>
        <w:t>. prosinca 2017.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</w:rPr>
        <w:t xml:space="preserve">. 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2133/05-03-17-28</w:t>
      </w: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philol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croat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et </w:t>
      </w:r>
      <w:proofErr w:type="spellStart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hist</w:t>
      </w:r>
      <w:proofErr w:type="spellEnd"/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. Stjepan Bezjak, kustos</w:t>
      </w: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2C9">
        <w:rPr>
          <w:rFonts w:ascii="Times New Roman" w:eastAsia="Times New Roman" w:hAnsi="Times New Roman" w:cs="Times New Roman"/>
          <w:sz w:val="24"/>
          <w:szCs w:val="24"/>
        </w:rPr>
        <w:t>v.d. ravnatelj Pučkog otvorenog učilišta Katarina Zrinska-Ozalj</w:t>
      </w:r>
    </w:p>
    <w:p w:rsidR="009212C9" w:rsidRPr="009212C9" w:rsidRDefault="009212C9" w:rsidP="009212C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2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</w:p>
    <w:p w:rsidR="009212C9" w:rsidRPr="009212C9" w:rsidRDefault="009212C9" w:rsidP="0092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12C9" w:rsidRPr="009212C9" w:rsidRDefault="009212C9" w:rsidP="009212C9">
      <w:pPr>
        <w:rPr>
          <w:rFonts w:ascii="Calibri" w:eastAsia="Calibri" w:hAnsi="Calibri" w:cs="Times New Roman"/>
        </w:rPr>
      </w:pPr>
    </w:p>
    <w:p w:rsidR="0066441D" w:rsidRDefault="0066441D"/>
    <w:sectPr w:rsidR="0066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337D"/>
    <w:multiLevelType w:val="singleLevel"/>
    <w:tmpl w:val="762CF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3BF52C1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53577977"/>
    <w:multiLevelType w:val="hybridMultilevel"/>
    <w:tmpl w:val="22902FE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A701A"/>
    <w:multiLevelType w:val="hybridMultilevel"/>
    <w:tmpl w:val="AD6A2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52FD2"/>
    <w:multiLevelType w:val="singleLevel"/>
    <w:tmpl w:val="A4D655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7F413675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</w:num>
  <w:num w:numId="6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C9"/>
    <w:rsid w:val="0066441D"/>
    <w:rsid w:val="009212C9"/>
    <w:rsid w:val="00AA07EC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212C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12C9"/>
    <w:rPr>
      <w:rFonts w:ascii="Arial" w:eastAsia="Times New Roman" w:hAnsi="Arial" w:cs="Times New Roman"/>
      <w:b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9212C9"/>
  </w:style>
  <w:style w:type="paragraph" w:styleId="Podnoje">
    <w:name w:val="footer"/>
    <w:basedOn w:val="Normal"/>
    <w:link w:val="PodnojeChar"/>
    <w:semiHidden/>
    <w:unhideWhenUsed/>
    <w:rsid w:val="009212C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9212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">
    <w:name w:val="Title"/>
    <w:basedOn w:val="Normal"/>
    <w:link w:val="NaslovChar"/>
    <w:qFormat/>
    <w:rsid w:val="009212C9"/>
    <w:pPr>
      <w:tabs>
        <w:tab w:val="left" w:pos="28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9212C9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212C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12C9"/>
    <w:rPr>
      <w:rFonts w:ascii="Arial" w:eastAsia="Times New Roman" w:hAnsi="Arial" w:cs="Times New Roman"/>
      <w:b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9212C9"/>
  </w:style>
  <w:style w:type="paragraph" w:styleId="Podnoje">
    <w:name w:val="footer"/>
    <w:basedOn w:val="Normal"/>
    <w:link w:val="PodnojeChar"/>
    <w:semiHidden/>
    <w:unhideWhenUsed/>
    <w:rsid w:val="009212C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9212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">
    <w:name w:val="Title"/>
    <w:basedOn w:val="Normal"/>
    <w:link w:val="NaslovChar"/>
    <w:qFormat/>
    <w:rsid w:val="009212C9"/>
    <w:pPr>
      <w:tabs>
        <w:tab w:val="left" w:pos="28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9212C9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ZAVIČAJNI MUZEJ</dc:creator>
  <cp:lastModifiedBy>ZAVIČAJNI MUZEJ</cp:lastModifiedBy>
  <cp:revision>3</cp:revision>
  <dcterms:created xsi:type="dcterms:W3CDTF">2017-12-12T09:54:00Z</dcterms:created>
  <dcterms:modified xsi:type="dcterms:W3CDTF">2020-06-02T12:03:00Z</dcterms:modified>
</cp:coreProperties>
</file>